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Notatka ze spotkania w dniu </w:t>
      </w:r>
      <w:r>
        <w:rPr>
          <w:rFonts w:cs="Arial" w:ascii="Arial" w:hAnsi="Arial"/>
          <w:b/>
          <w:bCs/>
          <w:color w:val="000000"/>
          <w:sz w:val="20"/>
          <w:szCs w:val="20"/>
        </w:rPr>
        <w:t>1</w:t>
      </w:r>
      <w:r>
        <w:rPr>
          <w:rFonts w:cs="Arial" w:ascii="Arial" w:hAnsi="Arial"/>
          <w:b/>
          <w:bCs/>
          <w:color w:val="000000"/>
          <w:sz w:val="20"/>
          <w:szCs w:val="20"/>
        </w:rPr>
        <w:t>9 września 201</w:t>
      </w:r>
      <w:r>
        <w:rPr>
          <w:rFonts w:cs="Arial" w:ascii="Arial" w:hAnsi="Arial"/>
          <w:b/>
          <w:bCs/>
          <w:color w:val="000000"/>
          <w:sz w:val="20"/>
          <w:szCs w:val="20"/>
        </w:rPr>
        <w:t>6</w:t>
      </w:r>
      <w:r>
        <w:rPr>
          <w:rFonts w:cs="Arial" w:ascii="Arial" w:hAnsi="Arial"/>
          <w:b/>
          <w:bCs/>
          <w:color w:val="000000"/>
          <w:sz w:val="20"/>
          <w:szCs w:val="20"/>
        </w:rPr>
        <w:t>r.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3960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Konsultacje branżowe w obszarze: </w:t>
      </w:r>
      <w:r>
        <w:rPr>
          <w:rFonts w:cs="Arial" w:ascii="Arial" w:hAnsi="Arial"/>
          <w:b/>
          <w:bCs/>
          <w:sz w:val="20"/>
          <w:szCs w:val="20"/>
        </w:rPr>
        <w:t xml:space="preserve">kultury i sztuki oraz promocji miasta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W dniu </w:t>
      </w:r>
      <w:r>
        <w:rPr>
          <w:rFonts w:cs="Arial" w:ascii="Arial" w:hAnsi="Arial"/>
          <w:color w:val="000000"/>
          <w:sz w:val="20"/>
          <w:szCs w:val="20"/>
        </w:rPr>
        <w:t>1</w:t>
      </w:r>
      <w:r>
        <w:rPr>
          <w:rFonts w:cs="Arial" w:ascii="Arial" w:hAnsi="Arial"/>
          <w:color w:val="000000"/>
          <w:sz w:val="20"/>
          <w:szCs w:val="20"/>
        </w:rPr>
        <w:t>9 września 201</w:t>
      </w:r>
      <w:r>
        <w:rPr>
          <w:rFonts w:cs="Arial" w:ascii="Arial" w:hAnsi="Arial"/>
          <w:color w:val="000000"/>
          <w:sz w:val="20"/>
          <w:szCs w:val="20"/>
        </w:rPr>
        <w:t>6</w:t>
      </w:r>
      <w:r>
        <w:rPr>
          <w:rFonts w:cs="Arial" w:ascii="Arial" w:hAnsi="Arial"/>
          <w:color w:val="000000"/>
          <w:sz w:val="20"/>
          <w:szCs w:val="20"/>
        </w:rPr>
        <w:t xml:space="preserve"> r. w siedzibie </w:t>
      </w:r>
      <w:r>
        <w:rPr>
          <w:rFonts w:cs="Arial" w:ascii="Arial" w:hAnsi="Arial"/>
          <w:color w:val="000000"/>
          <w:sz w:val="20"/>
          <w:szCs w:val="20"/>
        </w:rPr>
        <w:t>Centrum Aktywności Obywatelskiej</w:t>
      </w:r>
      <w:r>
        <w:rPr>
          <w:rFonts w:cs="Arial" w:ascii="Arial" w:hAnsi="Arial"/>
          <w:color w:val="000000"/>
          <w:sz w:val="20"/>
          <w:szCs w:val="20"/>
        </w:rPr>
        <w:t xml:space="preserve"> w Dąbrowie Górniczej odbyło się spotkanie branżowe organizacji pozarządowych w sprawie konsultacji założeń do rocznego programu współpracy Gminy Dąbrowa Górnicza z organizacjami pozarządowymi oraz innymi podmiotami prowadzącymi działalność pożytku publicznego na rok 201</w:t>
      </w:r>
      <w:r>
        <w:rPr>
          <w:rFonts w:cs="Arial" w:ascii="Arial" w:hAnsi="Arial"/>
          <w:color w:val="000000"/>
          <w:sz w:val="20"/>
          <w:szCs w:val="20"/>
        </w:rPr>
        <w:t>7oraz Programu wieloletniego</w:t>
      </w:r>
      <w:r>
        <w:rPr>
          <w:rFonts w:cs="Arial" w:ascii="Arial" w:hAnsi="Arial"/>
          <w:color w:val="000000"/>
          <w:sz w:val="20"/>
          <w:szCs w:val="20"/>
        </w:rPr>
        <w:t xml:space="preserve">. Przedmiotem spotkania były konsultacji upublicznionych za pomocą strony </w:t>
      </w:r>
      <w:r>
        <w:rPr>
          <w:rFonts w:cs="Arial" w:ascii="Arial" w:hAnsi="Arial"/>
          <w:color w:val="000081"/>
          <w:sz w:val="20"/>
          <w:szCs w:val="20"/>
        </w:rPr>
        <w:t xml:space="preserve">www.ngo.dabrowa-gornicza.pl </w:t>
      </w:r>
      <w:r>
        <w:rPr>
          <w:rFonts w:cs="Arial" w:ascii="Arial" w:hAnsi="Arial"/>
          <w:color w:val="000000"/>
          <w:sz w:val="20"/>
          <w:szCs w:val="20"/>
        </w:rPr>
        <w:t>proponowanych form współpracy oraz zadań zaproponowanych do zlecenia przez Wydziały/Biura Urzędu Miejskiego                        w Dąbrowie Górniczej.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W spotkaniu z ramienia organizacji pozarządowych udział wzięli przedstawiciele następujących organizacji pozarządowych: Fundacja Wygrajmy Razem, </w:t>
      </w:r>
      <w:r>
        <w:rPr>
          <w:rFonts w:cs="Arial" w:ascii="Arial" w:hAnsi="Arial"/>
          <w:i w:val="false"/>
          <w:iCs w:val="false"/>
          <w:color w:val="000000"/>
          <w:sz w:val="20"/>
          <w:szCs w:val="20"/>
        </w:rPr>
        <w:t xml:space="preserve">Fundacja Godne Życie, Spółdzielnia Socjalna GreenGo, Stowarzyszenie Razem w Przyszłość, Stowarzyszenie Bibliotekarzy Polskich, Stowarzyszenie Miejska Orkiestra Dęta, </w:t>
      </w:r>
      <w:r>
        <w:rPr>
          <w:rStyle w:val="Wyrnienie"/>
          <w:rFonts w:cs="Arial" w:ascii="Arial" w:hAnsi="Arial"/>
          <w:i w:val="false"/>
          <w:iCs w:val="false"/>
          <w:color w:val="000000"/>
          <w:sz w:val="20"/>
          <w:szCs w:val="20"/>
        </w:rPr>
        <w:t>TPDG, Stowarzyszenie CIVITAS, STKZD/ Grupa Malarska Dąbrowa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Z ramienia Urzędu Miejskiego w Dąbrowie Górniczej: </w:t>
      </w:r>
      <w:r>
        <w:rPr>
          <w:rFonts w:cs="Arial" w:ascii="Arial" w:hAnsi="Arial"/>
          <w:color w:val="000000"/>
          <w:sz w:val="20"/>
          <w:szCs w:val="20"/>
        </w:rPr>
        <w:t>Wojciech Juroff</w:t>
      </w:r>
      <w:r>
        <w:rPr>
          <w:rFonts w:cs="Arial" w:ascii="Arial" w:hAnsi="Arial"/>
          <w:color w:val="000000"/>
          <w:sz w:val="20"/>
          <w:szCs w:val="20"/>
        </w:rPr>
        <w:t xml:space="preserve"> – Wydział Promocji, Kultury i Sportu </w:t>
      </w:r>
      <w:r>
        <w:rPr>
          <w:rFonts w:cs="Arial" w:ascii="Arial" w:hAnsi="Arial"/>
          <w:sz w:val="20"/>
          <w:szCs w:val="20"/>
        </w:rPr>
        <w:t xml:space="preserve">oraz Magdalena Mike – </w:t>
      </w:r>
      <w:r>
        <w:rPr>
          <w:rFonts w:cs="Arial" w:ascii="Arial" w:hAnsi="Arial"/>
          <w:sz w:val="20"/>
          <w:szCs w:val="20"/>
        </w:rPr>
        <w:t>Wydział</w:t>
      </w:r>
      <w:r>
        <w:rPr>
          <w:rFonts w:cs="Arial" w:ascii="Arial" w:hAnsi="Arial"/>
          <w:sz w:val="20"/>
          <w:szCs w:val="20"/>
        </w:rPr>
        <w:t xml:space="preserve"> Organizacji Pozarządowych i Aktywności Obywatelskiej.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tbl>
      <w:tblPr>
        <w:tblW w:w="14195" w:type="dxa"/>
        <w:jc w:val="left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25"/>
        <w:gridCol w:w="4880"/>
        <w:gridCol w:w="8"/>
        <w:gridCol w:w="1979"/>
        <w:gridCol w:w="2"/>
        <w:gridCol w:w="2832"/>
        <w:gridCol w:w="1"/>
        <w:gridCol w:w="3968"/>
      </w:tblGrid>
      <w:tr>
        <w:trPr>
          <w:trHeight w:val="1435" w:hRule="atLeast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4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Nazwa zadania: </w:t>
              <w:br/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eastAsia="hi-IN" w:bidi="hi-IN"/>
              </w:rPr>
            </w:r>
          </w:p>
        </w:tc>
        <w:tc>
          <w:tcPr>
            <w:tcW w:w="1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liczba zleceniobiorców</w:t>
              <w:br/>
            </w:r>
          </w:p>
        </w:tc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Szacowane środki, jakie Wydział/Biuro planuje przeznaczyć w budżecie na 201</w:t>
            </w:r>
            <w:r>
              <w:rPr>
                <w:rFonts w:cs="Arial" w:ascii="Arial" w:hAnsi="Arial"/>
                <w:b/>
                <w:sz w:val="20"/>
                <w:szCs w:val="20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rok na realizację zadania: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val="ru-RU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Termin ogłoszenie/ Warunki szczególne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 ogłoszeniu o konkursie:</w:t>
            </w:r>
          </w:p>
        </w:tc>
      </w:tr>
      <w:tr>
        <w:trPr>
          <w:trHeight w:val="426" w:hRule="atLeast"/>
        </w:trPr>
        <w:tc>
          <w:tcPr>
            <w:tcW w:w="1419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10" w:type="dxa"/>
            </w:tcMar>
            <w:vAlign w:val="center"/>
          </w:tcPr>
          <w:p>
            <w:pPr>
              <w:pStyle w:val="Normal"/>
              <w:shd w:val="clear" w:color="auto" w:fill="CCCCCC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highlight w:val="lightGray"/>
                <w:shd w:fill="BFBFBF" w:val="clear"/>
              </w:rPr>
              <w:t>Obszar: Kultura i</w:t>
            </w:r>
            <w:r>
              <w:rPr>
                <w:rFonts w:cs="Arial" w:ascii="Arial" w:hAnsi="Arial"/>
                <w:b/>
                <w:sz w:val="20"/>
                <w:szCs w:val="20"/>
                <w:highlight w:val="lightGray"/>
              </w:rPr>
              <w:t xml:space="preserve"> Sztuka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4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Organizacja i realizacja amatorskich oraz profesjonalnych projektów i programów obejmujących różne obszary kultury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Kilku oferentów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Wnioskowane kwoty nie mogą przekroczyć 10.000,00zł. Środki do dyspozycji 80.000,00zł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cs="Arial" w:ascii="Arial" w:hAnsi="Arial"/>
                <w:sz w:val="20"/>
                <w:szCs w:val="20"/>
              </w:rPr>
              <w:t>201</w:t>
            </w: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4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Oprawa muzyczna imprez i uroczystości miejskich w 201</w:t>
            </w:r>
            <w:r>
              <w:rPr>
                <w:rFonts w:cs="Arial" w:ascii="Arial" w:hAnsi="Arial"/>
                <w:sz w:val="20"/>
                <w:szCs w:val="20"/>
              </w:rPr>
              <w:t>7</w:t>
            </w:r>
            <w:r>
              <w:rPr>
                <w:rFonts w:cs="Arial" w:ascii="Arial" w:hAnsi="Arial"/>
                <w:sz w:val="20"/>
                <w:szCs w:val="20"/>
              </w:rPr>
              <w:t xml:space="preserve">r. 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Środki do dyspozycji 120.000,00 zł.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cs="Arial" w:ascii="Arial" w:hAnsi="Arial"/>
                <w:sz w:val="20"/>
                <w:szCs w:val="20"/>
              </w:rPr>
              <w:t>201</w:t>
            </w: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4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Organizacja wydarzeń w ramach Festiwalu Kultury Zagłębie Wood w zakresie dotyczącym koncertów muzycznych, wernisaży, spektakli teatralnych, spotkań autorskich, przeglądów kabaretowych.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Kilku oferentów.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Wnioskowane kwoty nie mogą przekroczyć 10.000,00zł., środki do dyspozycji 40.000,00 zł.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cs="Arial" w:ascii="Arial" w:hAnsi="Arial"/>
                <w:sz w:val="20"/>
                <w:szCs w:val="20"/>
              </w:rPr>
              <w:t>201</w:t>
            </w: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termin realizacji zadania: </w:t>
            </w:r>
            <w:r>
              <w:rPr>
                <w:rFonts w:cs="Arial" w:ascii="Arial" w:hAnsi="Arial"/>
                <w:sz w:val="20"/>
                <w:szCs w:val="20"/>
              </w:rPr>
              <w:t>Październik – Listopad 2017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4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Przegląd dąbrowskiej sceny muzycznej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Środki do dyspozycji 20.000,00 zł.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cs="Arial" w:ascii="Arial" w:hAnsi="Arial"/>
                <w:sz w:val="20"/>
                <w:szCs w:val="20"/>
              </w:rPr>
              <w:t>201</w:t>
            </w: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4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20"/>
                <w:szCs w:val="20"/>
              </w:rPr>
              <w:t>Prowadzenie Klubu Osiedlowego „Aktywuj się ” na osiedlu Łęknice w Dąbrowie Górniczej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60.000,00 zł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T</w:t>
            </w:r>
            <w:r>
              <w:rPr>
                <w:rFonts w:cs="Arial" w:ascii="Arial" w:hAnsi="Arial"/>
                <w:sz w:val="20"/>
                <w:szCs w:val="20"/>
              </w:rPr>
              <w:t xml:space="preserve">ermin ogłoszenia konkursu: listopad/grudzień 2016 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4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20"/>
                <w:szCs w:val="20"/>
              </w:rPr>
              <w:t>Prowadzenie Klubu Seniora i Juniora „Manhattan” na osiedlu Sikorskiego w Dąbrowie Górniczej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80.000,00 zł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Termin ogłoszenia konkursu: listopad/grudzień 2016 </w:t>
            </w:r>
          </w:p>
        </w:tc>
      </w:tr>
      <w:tr>
        <w:trPr>
          <w:trHeight w:val="375" w:hRule="atLeast"/>
        </w:trPr>
        <w:tc>
          <w:tcPr>
            <w:tcW w:w="1419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  <w:highlight w:val="lightGray"/>
              </w:rPr>
              <w:t>Obszar: Promocja Miasta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4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Prowadzenie Miejskiego Centrum Informacji.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Środki do dyspozycji 5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  <w:r>
              <w:rPr>
                <w:rFonts w:cs="Arial" w:ascii="Arial" w:hAnsi="Arial"/>
                <w:sz w:val="20"/>
                <w:szCs w:val="20"/>
              </w:rPr>
              <w:t>.000zł</w:t>
            </w: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Termin ogłoszenia konkursu: listopad/grudzień 2016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Podczas spotkania strona pozarządowa przedstawiła wnioski ze spotkania branżowego Dąbrowskiego Forum Organizacji Pozarządowych, postulowano o:</w:t>
      </w:r>
    </w:p>
    <w:p>
      <w:pPr>
        <w:pStyle w:val="ListParagraph"/>
        <w:numPr>
          <w:ilvl w:val="0"/>
          <w:numId w:val="1"/>
        </w:numPr>
        <w:snapToGrid w:val="false"/>
        <w:spacing w:lineRule="atLeast" w:line="100"/>
        <w:jc w:val="both"/>
        <w:rPr/>
      </w:pPr>
      <w:r>
        <w:rPr>
          <w:rFonts w:cs="Arial" w:ascii="Arial" w:hAnsi="Arial"/>
          <w:sz w:val="20"/>
          <w:szCs w:val="20"/>
          <w:lang w:val="pl-PL"/>
        </w:rPr>
        <w:t>Zwiększenie środków</w:t>
      </w:r>
      <w:r>
        <w:rPr>
          <w:rFonts w:cs="Arial" w:ascii="Arial" w:hAnsi="Arial"/>
          <w:sz w:val="20"/>
          <w:szCs w:val="20"/>
        </w:rPr>
        <w:t xml:space="preserve"> na realizację projektów w ramach zadania: Organizacja i realizacja amatorskich oraz profesjonalnych projektów i programów obejmujących różne obszary kultury </w:t>
      </w:r>
      <w:r>
        <w:rPr>
          <w:rFonts w:cs="Arial" w:ascii="Arial" w:hAnsi="Arial"/>
          <w:sz w:val="20"/>
          <w:szCs w:val="20"/>
          <w:lang w:val="pl-PL"/>
        </w:rPr>
        <w:t xml:space="preserve">(Odpowiedź Wydziału: </w:t>
      </w:r>
      <w:r>
        <w:rPr>
          <w:rFonts w:cs="Arial" w:ascii="Arial" w:hAnsi="Arial"/>
          <w:sz w:val="20"/>
          <w:szCs w:val="20"/>
          <w:lang w:val="pl-PL"/>
        </w:rPr>
        <w:t xml:space="preserve">Wydział poczyni starania, aby kwota przypadająca na obszar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kultury i sztuki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w roku 2017 pozostała na poziomie z 2016,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co pozwoli na zwiększenie budżetu w w/w pozycji</w:t>
      </w:r>
      <w:r>
        <w:rPr>
          <w:rFonts w:cs="Arial" w:ascii="Arial" w:hAnsi="Arial"/>
          <w:sz w:val="20"/>
          <w:szCs w:val="20"/>
          <w:lang w:val="pl-PL"/>
        </w:rPr>
        <w:t>).</w:t>
      </w:r>
    </w:p>
    <w:p>
      <w:pPr>
        <w:pStyle w:val="ListParagraph"/>
        <w:numPr>
          <w:ilvl w:val="0"/>
          <w:numId w:val="1"/>
        </w:numPr>
        <w:snapToGrid w:val="false"/>
        <w:spacing w:lineRule="atLeast" w:line="100"/>
        <w:jc w:val="both"/>
        <w:rPr/>
      </w:pPr>
      <w:r>
        <w:rPr>
          <w:rFonts w:cs="Arial" w:ascii="Arial" w:hAnsi="Arial"/>
          <w:sz w:val="20"/>
          <w:szCs w:val="20"/>
          <w:lang w:val="pl-PL"/>
        </w:rPr>
        <w:t xml:space="preserve">Zwiększenie </w:t>
      </w:r>
      <w:r>
        <w:rPr>
          <w:rFonts w:cs="Arial" w:ascii="Arial" w:hAnsi="Arial"/>
          <w:sz w:val="20"/>
          <w:szCs w:val="20"/>
          <w:lang w:val="pl-PL"/>
        </w:rPr>
        <w:t xml:space="preserve">limitów </w:t>
      </w:r>
      <w:r>
        <w:rPr>
          <w:rFonts w:cs="Arial" w:ascii="Arial" w:hAnsi="Arial"/>
          <w:sz w:val="20"/>
          <w:szCs w:val="20"/>
          <w:lang w:val="pl-PL"/>
        </w:rPr>
        <w:t xml:space="preserve">środków na realizację projektów w ramach zadania: Organizacja i realizacja amatorskich oraz profesjonalnych projektów i programów obejmujących różne obszary kultury (Odpowiedź Wydziału: </w:t>
      </w:r>
      <w:r>
        <w:rPr>
          <w:rFonts w:cs="Arial" w:ascii="Arial" w:hAnsi="Arial"/>
          <w:sz w:val="20"/>
          <w:szCs w:val="20"/>
          <w:lang w:val="pl-PL"/>
        </w:rPr>
        <w:t xml:space="preserve">Wydział poczyni starania, aby kwota przypadająca na obszar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kultury i sztuki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w roku 2017 pozostała na poziomie z 2016,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rozważy możliwość zwiększenia limitu bądź wprowadzenia nowego zadania obejmującego działania o szczególnym znaczeniu dla miasta</w:t>
      </w:r>
      <w:r>
        <w:rPr>
          <w:rFonts w:cs="Arial" w:ascii="Arial" w:hAnsi="Arial"/>
          <w:sz w:val="20"/>
          <w:szCs w:val="20"/>
          <w:lang w:val="pl-PL"/>
        </w:rPr>
        <w:t>).</w:t>
      </w:r>
    </w:p>
    <w:p>
      <w:pPr>
        <w:pStyle w:val="ListParagraph"/>
        <w:numPr>
          <w:ilvl w:val="0"/>
          <w:numId w:val="1"/>
        </w:numPr>
        <w:snapToGrid w:val="false"/>
        <w:spacing w:lineRule="atLeast" w:line="100"/>
        <w:jc w:val="both"/>
        <w:rPr/>
      </w:pPr>
      <w:r>
        <w:rPr>
          <w:rFonts w:cs="Arial" w:ascii="Arial" w:hAnsi="Arial"/>
          <w:sz w:val="20"/>
          <w:szCs w:val="20"/>
          <w:lang w:val="pl-PL"/>
        </w:rPr>
        <w:t xml:space="preserve">Zwiększenia kwoty na realizację zadania </w:t>
      </w:r>
      <w:r>
        <w:rPr>
          <w:rFonts w:cs="Arial" w:ascii="Arial" w:hAnsi="Arial"/>
          <w:sz w:val="20"/>
          <w:szCs w:val="20"/>
        </w:rPr>
        <w:t>Prowadzenie Miejskiego Centrum Informacji</w:t>
      </w:r>
      <w:r>
        <w:rPr>
          <w:rFonts w:cs="Arial" w:ascii="Arial" w:hAnsi="Arial"/>
          <w:sz w:val="20"/>
          <w:szCs w:val="20"/>
          <w:lang w:val="pl-PL"/>
        </w:rPr>
        <w:t xml:space="preserve"> o 5.000 zł (Odpowiedź Wydziału: kwota zostanie podana do końca września 201</w:t>
      </w:r>
      <w:r>
        <w:rPr>
          <w:rFonts w:cs="Arial" w:ascii="Arial" w:hAnsi="Arial"/>
          <w:sz w:val="20"/>
          <w:szCs w:val="20"/>
          <w:lang w:val="pl-PL"/>
        </w:rPr>
        <w:t>6</w:t>
      </w:r>
      <w:r>
        <w:rPr>
          <w:rFonts w:cs="Arial" w:ascii="Arial" w:hAnsi="Arial"/>
          <w:sz w:val="20"/>
          <w:szCs w:val="20"/>
          <w:lang w:val="pl-PL"/>
        </w:rPr>
        <w:t xml:space="preserve">, jej zwiększenie zależy od możliwości finansowych Wydziału; </w:t>
      </w:r>
      <w:r>
        <w:rPr>
          <w:rFonts w:cs="Arial" w:ascii="Arial" w:hAnsi="Arial"/>
          <w:sz w:val="20"/>
          <w:szCs w:val="20"/>
          <w:lang w:val="pl-PL"/>
        </w:rPr>
        <w:t>obecnie trwają rozmowy nad kształtem MCI w latach następnych</w:t>
      </w:r>
      <w:r>
        <w:rPr>
          <w:rFonts w:cs="Arial" w:ascii="Arial" w:hAnsi="Arial"/>
          <w:sz w:val="20"/>
          <w:szCs w:val="20"/>
          <w:lang w:val="pl-PL"/>
        </w:rPr>
        <w:t>).</w:t>
      </w:r>
    </w:p>
    <w:p>
      <w:pPr>
        <w:pStyle w:val="ListParagraph"/>
        <w:numPr>
          <w:ilvl w:val="0"/>
          <w:numId w:val="1"/>
        </w:numPr>
        <w:snapToGrid w:val="false"/>
        <w:spacing w:lineRule="atLeast" w:line="100"/>
        <w:jc w:val="both"/>
        <w:rPr/>
      </w:pPr>
      <w:r>
        <w:rPr>
          <w:rFonts w:cs="Arial" w:ascii="Arial" w:hAnsi="Arial"/>
          <w:sz w:val="20"/>
          <w:szCs w:val="20"/>
          <w:lang w:val="pl-PL"/>
        </w:rPr>
        <w:t xml:space="preserve">Dodanie zadania związanego z organizacją Dnia Seniora w Dąbrowie Górniczej (Odpowiedź Wydziału: </w:t>
      </w:r>
      <w:r>
        <w:rPr>
          <w:rFonts w:cs="Arial" w:ascii="Arial" w:hAnsi="Arial"/>
          <w:sz w:val="20"/>
          <w:szCs w:val="20"/>
          <w:lang w:val="pl-PL"/>
        </w:rPr>
        <w:t xml:space="preserve">Wydział poczyni starania, aby kwota przypadająca na obszar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kultury i sztuki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w roku 2017 pozostała na poziomie z 2016,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co pozwoli na dodanie nowego zadania, kluczowe przy analizie możliwości dofinansowania zadania będą środki budżetowe Wydziału</w:t>
      </w:r>
      <w:r>
        <w:rPr>
          <w:rFonts w:cs="Arial" w:ascii="Arial" w:hAnsi="Arial"/>
          <w:sz w:val="20"/>
          <w:szCs w:val="20"/>
          <w:lang w:val="pl-PL"/>
        </w:rPr>
        <w:t>).</w:t>
      </w:r>
    </w:p>
    <w:p>
      <w:pPr>
        <w:pStyle w:val="ListParagraph"/>
        <w:numPr>
          <w:ilvl w:val="0"/>
          <w:numId w:val="1"/>
        </w:numPr>
        <w:snapToGrid w:val="false"/>
        <w:spacing w:lineRule="atLeast" w:line="100"/>
        <w:jc w:val="both"/>
        <w:rPr/>
      </w:pPr>
      <w:r>
        <w:rPr>
          <w:rFonts w:cs="Arial" w:ascii="Arial" w:hAnsi="Arial"/>
          <w:sz w:val="20"/>
          <w:szCs w:val="20"/>
          <w:lang w:val="pl-PL"/>
        </w:rPr>
        <w:t xml:space="preserve">Realizację zadań w obszarze kultury w trybie wieloletnim (Odpowiedź Wydziału: </w:t>
      </w:r>
      <w:r>
        <w:rPr>
          <w:rFonts w:cs="Arial" w:ascii="Arial" w:hAnsi="Arial"/>
          <w:sz w:val="20"/>
          <w:szCs w:val="20"/>
          <w:lang w:val="pl-PL"/>
        </w:rPr>
        <w:t>nie przewiduje się możliwości realizacji zadań w trybie wieloletnim</w:t>
      </w:r>
      <w:r>
        <w:rPr>
          <w:rFonts w:cs="Arial" w:ascii="Arial" w:hAnsi="Arial"/>
          <w:sz w:val="20"/>
          <w:szCs w:val="20"/>
          <w:lang w:val="pl-PL"/>
        </w:rPr>
        <w:t>).</w:t>
      </w:r>
    </w:p>
    <w:p>
      <w:pPr>
        <w:pStyle w:val="Normal"/>
        <w:snapToGrid w:val="false"/>
        <w:spacing w:lineRule="atLeast" w:line="1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napToGrid w:val="false"/>
        <w:spacing w:lineRule="atLeast" w:line="1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ListParagraph"/>
        <w:snapToGrid w:val="false"/>
        <w:spacing w:lineRule="atLeast" w:line="1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snapToGrid w:val="false"/>
        <w:spacing w:lineRule="atLeast" w:line="1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Uczestników spotkania poinformowano o spotkaniach branżowych z udziałem przedstawicieli wydziałów merytorycznych Urzędu Miejskiego w Dąbrowie Górniczej w innych obszarach zaplanowanych na wrzesień 201</w:t>
      </w:r>
      <w:r>
        <w:rPr>
          <w:rFonts w:cs="Arial" w:ascii="Arial" w:hAnsi="Arial"/>
          <w:sz w:val="20"/>
          <w:szCs w:val="20"/>
        </w:rPr>
        <w:t>6</w:t>
      </w:r>
      <w:r>
        <w:rPr>
          <w:rFonts w:cs="Arial" w:ascii="Arial" w:hAnsi="Arial"/>
          <w:sz w:val="20"/>
          <w:szCs w:val="20"/>
        </w:rPr>
        <w:t xml:space="preserve"> r.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Notatkę sporządziła:</w:t>
        <w:tab/>
        <w:tab/>
        <w:tab/>
        <w:tab/>
        <w:t>Notatkę zatwierdził: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Magdalena Mike</w:t>
        <w:tab/>
        <w:tab/>
        <w:tab/>
        <w:tab/>
      </w:r>
      <w:r>
        <w:rPr>
          <w:rFonts w:cs="Arial" w:ascii="Arial" w:hAnsi="Arial"/>
          <w:sz w:val="20"/>
          <w:szCs w:val="20"/>
        </w:rPr>
        <w:t xml:space="preserve">Zbigniew Kałuża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Z-ca Naczelnika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</w:t>
      </w:r>
      <w:r>
        <w:rPr>
          <w:rFonts w:cs="Arial" w:ascii="Arial" w:hAnsi="Arial"/>
          <w:sz w:val="20"/>
          <w:szCs w:val="20"/>
        </w:rPr>
        <w:t>OP</w:t>
        <w:tab/>
        <w:tab/>
        <w:tab/>
        <w:tab/>
        <w:t xml:space="preserve">Naczelnik Wydziału Promocji, Kultury i Sportu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rFonts w:ascii="Arial" w:hAnsi="Arial"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9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0518ed"/>
    <w:rPr>
      <w:b/>
      <w:bCs/>
    </w:rPr>
  </w:style>
  <w:style w:type="character" w:styleId="St" w:customStyle="1">
    <w:name w:val="st"/>
    <w:basedOn w:val="DefaultParagraphFont"/>
    <w:qFormat/>
    <w:rsid w:val="00ca5393"/>
    <w:rPr/>
  </w:style>
  <w:style w:type="character" w:styleId="Wyrnienie">
    <w:name w:val="Wyróżnienie"/>
    <w:basedOn w:val="DefaultParagraphFont"/>
    <w:uiPriority w:val="20"/>
    <w:qFormat/>
    <w:rsid w:val="00ca5393"/>
    <w:rPr>
      <w:i/>
      <w:i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"/>
    </w:rPr>
  </w:style>
  <w:style w:type="character" w:styleId="ListLabel38">
    <w:name w:val="ListLabel 38"/>
    <w:qFormat/>
    <w:rPr>
      <w:rFonts w:ascii="Arial" w:hAnsi="Arial" w:eastAsia="Calibri" w:cs="Arial"/>
      <w:b w:val="false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974e10"/>
    <w:pPr>
      <w:widowControl w:val="false"/>
      <w:spacing w:lineRule="auto" w:line="240" w:before="0" w:after="0"/>
      <w:ind w:left="720" w:hanging="0"/>
    </w:pPr>
    <w:rPr>
      <w:rFonts w:ascii="Times New Roman" w:hAnsi="Times New Roman" w:eastAsia="Lucida Sans Unicode" w:cs="Times New Roman"/>
      <w:sz w:val="24"/>
      <w:szCs w:val="24"/>
      <w:lang w:val="ru-RU" w:eastAsia="hi-IN" w:bidi="hi-IN"/>
    </w:rPr>
  </w:style>
  <w:style w:type="paragraph" w:styleId="Default" w:customStyle="1">
    <w:name w:val="Default"/>
    <w:qFormat/>
    <w:rsid w:val="00974e1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LibreOffice/5.2.0.4$Windows_x86 LibreOffice_project/066b007f5ebcc236395c7d282ba488bca6720265</Application>
  <Pages>3</Pages>
  <Words>626</Words>
  <Characters>4373</Characters>
  <CharactersWithSpaces>4983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2015-09-18T12:18:00Z</dcterms:created>
  <dc:creator>Magda</dc:creator>
  <dc:description/>
  <dc:language>pl-PL</dc:language>
  <cp:lastModifiedBy/>
  <cp:lastPrinted>2015-09-18T12:05:00Z</cp:lastPrinted>
  <dcterms:modified xsi:type="dcterms:W3CDTF">2016-10-04T12:17:04Z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