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2B" w:rsidRPr="00174803" w:rsidRDefault="000B712B" w:rsidP="000B712B">
      <w:pPr>
        <w:jc w:val="both"/>
        <w:rPr>
          <w:rFonts w:ascii="Arial" w:hAnsi="Arial" w:cs="Arial"/>
          <w:sz w:val="20"/>
        </w:rPr>
      </w:pPr>
      <w:r w:rsidRPr="00174803">
        <w:rPr>
          <w:rFonts w:ascii="Arial" w:hAnsi="Arial" w:cs="Arial"/>
          <w:sz w:val="20"/>
        </w:rPr>
        <w:t>Załącznik nr 3: Harmonogram konsultacji branżowych</w:t>
      </w:r>
    </w:p>
    <w:p w:rsidR="000B712B" w:rsidRDefault="000B712B" w:rsidP="000B712B">
      <w:pPr>
        <w:pStyle w:val="Akapitzlist"/>
        <w:ind w:left="0"/>
        <w:jc w:val="both"/>
        <w:rPr>
          <w:rFonts w:ascii="Arial" w:hAnsi="Arial" w:cs="Arial"/>
          <w:sz w:val="20"/>
        </w:rPr>
      </w:pPr>
    </w:p>
    <w:p w:rsidR="000B712B" w:rsidRDefault="000B712B" w:rsidP="0073274B">
      <w:pPr>
        <w:spacing w:after="280"/>
        <w:rPr>
          <w:rFonts w:ascii="Arial" w:hAnsi="Arial" w:cs="Arial"/>
          <w:b/>
          <w:bCs/>
          <w:sz w:val="20"/>
        </w:rPr>
      </w:pPr>
    </w:p>
    <w:p w:rsidR="000B712B" w:rsidRDefault="000B712B" w:rsidP="000B712B">
      <w:pPr>
        <w:spacing w:after="28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Harmonogram konsultacji branżowych </w:t>
      </w:r>
      <w:r>
        <w:rPr>
          <w:rFonts w:ascii="Arial" w:hAnsi="Arial" w:cs="Arial"/>
          <w:b/>
          <w:bCs/>
          <w:sz w:val="20"/>
        </w:rPr>
        <w:br/>
        <w:t>projektów Rocznego</w:t>
      </w:r>
      <w:r>
        <w:rPr>
          <w:rFonts w:ascii="Arial" w:hAnsi="Arial" w:cs="Arial"/>
          <w:bCs/>
          <w:sz w:val="20"/>
        </w:rPr>
        <w:t xml:space="preserve"> </w:t>
      </w:r>
      <w:r>
        <w:rPr>
          <w:rStyle w:val="Pogrubienie"/>
          <w:rFonts w:ascii="Arial" w:hAnsi="Arial" w:cs="Arial"/>
          <w:sz w:val="20"/>
        </w:rPr>
        <w:t>Programu współpracy Gminy Dąbrowa Górnicza z organizacjami pozarządowymi oraz innymi podmiotami prowadzącymi działalność pożytku publicznego na rok 2018 oraz Programu wieloletniego.</w:t>
      </w:r>
      <w:r>
        <w:rPr>
          <w:rFonts w:ascii="Arial" w:hAnsi="Arial" w:cs="Arial"/>
          <w:sz w:val="20"/>
        </w:rPr>
        <w:br/>
      </w:r>
    </w:p>
    <w:p w:rsidR="000B712B" w:rsidRDefault="000B712B" w:rsidP="000B712B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od 12 września do 25 września</w:t>
      </w:r>
    </w:p>
    <w:p w:rsidR="000B712B" w:rsidRDefault="000B712B" w:rsidP="000B712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Obszar: Rewitalizacja i rozwój miasta</w:t>
      </w:r>
      <w:r>
        <w:rPr>
          <w:rFonts w:ascii="Arial" w:hAnsi="Arial" w:cs="Arial"/>
          <w:sz w:val="20"/>
        </w:rPr>
        <w:br/>
        <w:t>Obszar: Przedsiębiorczość i rozwój gospodarczy</w:t>
      </w:r>
      <w:r>
        <w:rPr>
          <w:rFonts w:ascii="Arial" w:hAnsi="Arial" w:cs="Arial"/>
          <w:bCs/>
          <w:sz w:val="20"/>
        </w:rPr>
        <w:br/>
      </w:r>
      <w:r w:rsidR="0073274B">
        <w:rPr>
          <w:rFonts w:ascii="Arial" w:hAnsi="Arial" w:cs="Arial"/>
          <w:b/>
          <w:bCs/>
          <w:sz w:val="20"/>
        </w:rPr>
        <w:t>12 września 2017</w:t>
      </w:r>
      <w:r>
        <w:rPr>
          <w:rFonts w:ascii="Arial" w:hAnsi="Arial" w:cs="Arial"/>
          <w:b/>
          <w:bCs/>
          <w:sz w:val="20"/>
        </w:rPr>
        <w:t>r. od godz. 16.00</w:t>
      </w:r>
      <w:r>
        <w:rPr>
          <w:rFonts w:ascii="Arial" w:hAnsi="Arial" w:cs="Arial"/>
          <w:sz w:val="20"/>
        </w:rPr>
        <w:br/>
      </w:r>
    </w:p>
    <w:p w:rsidR="000B712B" w:rsidRDefault="000B712B" w:rsidP="000B712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Obszar: Ochrona środowiska, ekologia, ochrona zwierząt oraz ochrona dziedzictwa przyrodniczego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br/>
      </w:r>
      <w:r w:rsidR="0073274B">
        <w:rPr>
          <w:rFonts w:ascii="Arial" w:hAnsi="Arial" w:cs="Arial"/>
          <w:b/>
          <w:bCs/>
          <w:sz w:val="20"/>
        </w:rPr>
        <w:t>13 września 2017</w:t>
      </w:r>
      <w:r>
        <w:rPr>
          <w:rFonts w:ascii="Arial" w:hAnsi="Arial" w:cs="Arial"/>
          <w:b/>
          <w:bCs/>
          <w:sz w:val="20"/>
        </w:rPr>
        <w:t>r. od godz. 16.00</w:t>
      </w:r>
      <w:r>
        <w:rPr>
          <w:rFonts w:ascii="Arial" w:hAnsi="Arial" w:cs="Arial"/>
          <w:b/>
          <w:bCs/>
          <w:sz w:val="20"/>
        </w:rPr>
        <w:br/>
      </w:r>
    </w:p>
    <w:p w:rsidR="000B712B" w:rsidRDefault="000B712B" w:rsidP="000B712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Obszar: Oświata i wychowanie</w:t>
      </w:r>
      <w:r w:rsidR="0073274B">
        <w:rPr>
          <w:rFonts w:ascii="Arial" w:hAnsi="Arial" w:cs="Arial"/>
          <w:b/>
          <w:bCs/>
          <w:sz w:val="20"/>
        </w:rPr>
        <w:br/>
        <w:t>14 września 2017</w:t>
      </w:r>
      <w:r>
        <w:rPr>
          <w:rFonts w:ascii="Arial" w:hAnsi="Arial" w:cs="Arial"/>
          <w:b/>
          <w:bCs/>
          <w:sz w:val="20"/>
        </w:rPr>
        <w:t>r. od godz. 16.00</w:t>
      </w:r>
      <w:r>
        <w:rPr>
          <w:rFonts w:ascii="Arial" w:hAnsi="Arial" w:cs="Arial"/>
          <w:b/>
          <w:bCs/>
          <w:sz w:val="20"/>
        </w:rPr>
        <w:br/>
      </w:r>
    </w:p>
    <w:p w:rsidR="000B712B" w:rsidRDefault="000B712B" w:rsidP="000B712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Obszar: Upowszechnianie i rozwój sportu, turystyki i rekreacji</w:t>
      </w:r>
      <w:r>
        <w:rPr>
          <w:rFonts w:ascii="Arial" w:hAnsi="Arial" w:cs="Arial"/>
          <w:sz w:val="20"/>
        </w:rPr>
        <w:br/>
      </w:r>
      <w:r w:rsidR="0073274B">
        <w:rPr>
          <w:rFonts w:ascii="Arial" w:hAnsi="Arial" w:cs="Arial"/>
          <w:b/>
          <w:bCs/>
          <w:sz w:val="20"/>
        </w:rPr>
        <w:t>19 września 2017</w:t>
      </w:r>
      <w:r>
        <w:rPr>
          <w:rFonts w:ascii="Arial" w:hAnsi="Arial" w:cs="Arial"/>
          <w:b/>
          <w:bCs/>
          <w:sz w:val="20"/>
        </w:rPr>
        <w:t>r. od godz. 16.00</w:t>
      </w:r>
      <w:r>
        <w:rPr>
          <w:rFonts w:ascii="Arial" w:hAnsi="Arial" w:cs="Arial"/>
          <w:sz w:val="20"/>
        </w:rPr>
        <w:br/>
      </w:r>
    </w:p>
    <w:p w:rsidR="000B712B" w:rsidRDefault="000B712B" w:rsidP="000B712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Obszar: Kultura i sztuka</w:t>
      </w:r>
    </w:p>
    <w:p w:rsidR="000B712B" w:rsidRDefault="000B712B" w:rsidP="000B712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Obszar: Promocja miasta </w:t>
      </w:r>
      <w:r>
        <w:rPr>
          <w:rFonts w:ascii="Arial" w:hAnsi="Arial" w:cs="Arial"/>
          <w:bCs/>
          <w:sz w:val="20"/>
        </w:rPr>
        <w:br/>
      </w:r>
      <w:r w:rsidR="0073274B">
        <w:rPr>
          <w:rFonts w:ascii="Arial" w:hAnsi="Arial" w:cs="Arial"/>
          <w:b/>
          <w:bCs/>
          <w:sz w:val="20"/>
        </w:rPr>
        <w:t>20 września 2017</w:t>
      </w:r>
      <w:r>
        <w:rPr>
          <w:rFonts w:ascii="Arial" w:hAnsi="Arial" w:cs="Arial"/>
          <w:b/>
          <w:bCs/>
          <w:sz w:val="20"/>
        </w:rPr>
        <w:t>r. od godz. 16.00</w:t>
      </w:r>
      <w:r>
        <w:rPr>
          <w:rFonts w:ascii="Arial" w:hAnsi="Arial" w:cs="Arial"/>
          <w:sz w:val="20"/>
        </w:rPr>
        <w:br/>
      </w:r>
    </w:p>
    <w:p w:rsidR="000B712B" w:rsidRDefault="000B712B" w:rsidP="000B712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Obszar: Upowszechnianie wiedzy i umiejętności na rzecz obronności oraz ratownictwa </w:t>
      </w:r>
      <w:r>
        <w:rPr>
          <w:rFonts w:ascii="Arial" w:hAnsi="Arial" w:cs="Arial"/>
          <w:bCs/>
          <w:sz w:val="20"/>
        </w:rPr>
        <w:br/>
        <w:t xml:space="preserve">i ochrony ludności </w:t>
      </w:r>
      <w:r w:rsidR="0073274B">
        <w:rPr>
          <w:rFonts w:ascii="Arial" w:hAnsi="Arial" w:cs="Arial"/>
          <w:b/>
          <w:bCs/>
          <w:sz w:val="20"/>
        </w:rPr>
        <w:br/>
        <w:t>21 września 2017</w:t>
      </w:r>
      <w:r>
        <w:rPr>
          <w:rFonts w:ascii="Arial" w:hAnsi="Arial" w:cs="Arial"/>
          <w:b/>
          <w:bCs/>
          <w:sz w:val="20"/>
        </w:rPr>
        <w:t>r. od godz. 16.00</w:t>
      </w:r>
      <w:r>
        <w:rPr>
          <w:rFonts w:ascii="Arial" w:hAnsi="Arial" w:cs="Arial"/>
          <w:sz w:val="20"/>
        </w:rPr>
        <w:br/>
      </w:r>
    </w:p>
    <w:p w:rsidR="000B712B" w:rsidRDefault="000B712B" w:rsidP="000B712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Obszar: Przeciwdziałanie patologiom społecznym i profilaktyka uzależnień</w:t>
      </w:r>
    </w:p>
    <w:p w:rsidR="000B712B" w:rsidRDefault="000B712B" w:rsidP="000B712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Obszar: Ochrona i promocja zdrowia oraz działalności na rzecz osób niepełnosprawnych</w:t>
      </w:r>
    </w:p>
    <w:p w:rsidR="000B712B" w:rsidRDefault="000B712B" w:rsidP="000B712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Obszar: Pomoc społeczna </w:t>
      </w:r>
      <w:r>
        <w:rPr>
          <w:rFonts w:ascii="Arial" w:hAnsi="Arial" w:cs="Arial"/>
          <w:sz w:val="20"/>
        </w:rPr>
        <w:br/>
      </w:r>
      <w:r w:rsidR="0073274B">
        <w:rPr>
          <w:rFonts w:ascii="Arial" w:hAnsi="Arial" w:cs="Arial"/>
          <w:b/>
          <w:bCs/>
          <w:sz w:val="20"/>
        </w:rPr>
        <w:t>22 września 2017</w:t>
      </w:r>
      <w:bookmarkStart w:id="0" w:name="_GoBack"/>
      <w:bookmarkEnd w:id="0"/>
      <w:r>
        <w:rPr>
          <w:rFonts w:ascii="Arial" w:hAnsi="Arial" w:cs="Arial"/>
          <w:b/>
          <w:bCs/>
          <w:sz w:val="20"/>
        </w:rPr>
        <w:t>r. od godz. 16.00</w:t>
      </w:r>
      <w:r>
        <w:rPr>
          <w:rFonts w:ascii="Arial" w:hAnsi="Arial" w:cs="Arial"/>
          <w:sz w:val="20"/>
        </w:rPr>
        <w:br/>
      </w:r>
    </w:p>
    <w:p w:rsidR="000B712B" w:rsidRPr="001B4123" w:rsidRDefault="000B712B" w:rsidP="000B712B">
      <w:pPr>
        <w:pStyle w:val="Akapitzlist"/>
        <w:ind w:left="0"/>
        <w:jc w:val="both"/>
        <w:rPr>
          <w:rFonts w:ascii="Arial" w:hAnsi="Arial" w:cs="Arial"/>
          <w:sz w:val="20"/>
        </w:rPr>
      </w:pPr>
    </w:p>
    <w:p w:rsidR="000B712B" w:rsidRPr="001B4123" w:rsidRDefault="000B712B" w:rsidP="000B712B">
      <w:pPr>
        <w:jc w:val="both"/>
        <w:rPr>
          <w:rFonts w:ascii="Arial" w:hAnsi="Arial" w:cs="Arial"/>
          <w:sz w:val="20"/>
        </w:rPr>
      </w:pPr>
    </w:p>
    <w:p w:rsidR="00D20355" w:rsidRDefault="00D20355"/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8E8A2EC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2B"/>
    <w:rsid w:val="000B712B"/>
    <w:rsid w:val="0073274B"/>
    <w:rsid w:val="00D2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12B"/>
    <w:pPr>
      <w:ind w:left="720"/>
      <w:contextualSpacing/>
    </w:pPr>
  </w:style>
  <w:style w:type="character" w:styleId="Pogrubienie">
    <w:name w:val="Strong"/>
    <w:basedOn w:val="Domylnaczcionkaakapitu"/>
    <w:qFormat/>
    <w:rsid w:val="000B71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12B"/>
    <w:pPr>
      <w:ind w:left="720"/>
      <w:contextualSpacing/>
    </w:pPr>
  </w:style>
  <w:style w:type="character" w:styleId="Pogrubienie">
    <w:name w:val="Strong"/>
    <w:basedOn w:val="Domylnaczcionkaakapitu"/>
    <w:qFormat/>
    <w:rsid w:val="000B7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2</cp:revision>
  <dcterms:created xsi:type="dcterms:W3CDTF">2017-07-03T13:15:00Z</dcterms:created>
  <dcterms:modified xsi:type="dcterms:W3CDTF">2017-07-04T13:08:00Z</dcterms:modified>
</cp:coreProperties>
</file>