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2" w:rsidRPr="00B1585B" w:rsidRDefault="00E41B22" w:rsidP="00E41B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2/2019</w:t>
      </w:r>
    </w:p>
    <w:p w:rsidR="00E41B22" w:rsidRDefault="00E41B22" w:rsidP="00E41B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marca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E41B22" w:rsidRDefault="00E41B22" w:rsidP="00E41B22">
      <w:pPr>
        <w:jc w:val="center"/>
        <w:rPr>
          <w:rFonts w:ascii="Arial" w:hAnsi="Arial" w:cs="Arial"/>
          <w:b/>
          <w:sz w:val="20"/>
          <w:szCs w:val="20"/>
        </w:rPr>
      </w:pPr>
    </w:p>
    <w:p w:rsidR="00E41B22" w:rsidRDefault="00E41B22" w:rsidP="00E41B22">
      <w:pPr>
        <w:jc w:val="center"/>
        <w:rPr>
          <w:rFonts w:ascii="Arial" w:hAnsi="Arial" w:cs="Arial"/>
          <w:b/>
          <w:sz w:val="20"/>
          <w:szCs w:val="20"/>
        </w:rPr>
      </w:pPr>
    </w:p>
    <w:p w:rsidR="00E41B22" w:rsidRDefault="00E41B22" w:rsidP="00E41B22">
      <w:pPr>
        <w:jc w:val="both"/>
        <w:rPr>
          <w:rFonts w:ascii="Arial" w:hAnsi="Arial" w:cs="Arial"/>
          <w:b/>
          <w:sz w:val="20"/>
          <w:szCs w:val="20"/>
        </w:rPr>
      </w:pPr>
    </w:p>
    <w:p w:rsidR="00E41B22" w:rsidRPr="004118D3" w:rsidRDefault="00E41B22" w:rsidP="00E41B22">
      <w:pPr>
        <w:spacing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 w:rsidRPr="00AC0860">
        <w:rPr>
          <w:rStyle w:val="Pogrubienie"/>
          <w:rFonts w:ascii="Arial" w:hAnsi="Arial" w:cs="Arial"/>
          <w:sz w:val="20"/>
        </w:rPr>
        <w:t>pozytywnego zaopiniowania projektu Uchwały Rady Miejskiej w sprawie: przeprowadzenia konsultacji z mieszkańcami w przedmiocie utworzenia</w:t>
      </w:r>
      <w:r>
        <w:rPr>
          <w:rStyle w:val="Pogrubienie"/>
          <w:rFonts w:ascii="Arial" w:hAnsi="Arial" w:cs="Arial"/>
          <w:sz w:val="20"/>
        </w:rPr>
        <w:t xml:space="preserve"> </w:t>
      </w:r>
      <w:r w:rsidRPr="004118D3">
        <w:rPr>
          <w:rStyle w:val="Pogrubienie"/>
          <w:rFonts w:ascii="Arial" w:hAnsi="Arial" w:cs="Arial"/>
          <w:sz w:val="20"/>
        </w:rPr>
        <w:t>Jednostek Pomocniczych Miasta Dąbrowa Górnicza.</w:t>
      </w:r>
    </w:p>
    <w:p w:rsidR="00E41B22" w:rsidRDefault="00E41B22" w:rsidP="00E41B22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both"/>
      </w:pPr>
      <w:r>
        <w:rPr>
          <w:sz w:val="20"/>
          <w:szCs w:val="20"/>
        </w:rPr>
        <w:t>Na podstawie § 12 pkt 1 Regulaminu Dąbrowskiego Forum Organizacji Pozarządowych, Partnerstwo: „Wspólnie dla Miasta”,  posta</w:t>
      </w:r>
      <w:bookmarkStart w:id="0" w:name="_GoBack"/>
      <w:bookmarkEnd w:id="0"/>
      <w:r>
        <w:rPr>
          <w:sz w:val="20"/>
          <w:szCs w:val="20"/>
        </w:rPr>
        <w:t xml:space="preserve">nawiamy: </w:t>
      </w:r>
    </w:p>
    <w:p w:rsidR="00E41B22" w:rsidRDefault="00E41B22" w:rsidP="00E41B22">
      <w:pPr>
        <w:pStyle w:val="Default"/>
        <w:spacing w:line="360" w:lineRule="auto"/>
        <w:jc w:val="both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E41B22" w:rsidRPr="00AC0860" w:rsidRDefault="00E41B22" w:rsidP="00E41B22">
      <w:pPr>
        <w:spacing w:after="20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AC0860">
        <w:rPr>
          <w:rFonts w:ascii="Arial" w:hAnsi="Arial" w:cs="Arial"/>
          <w:sz w:val="20"/>
          <w:szCs w:val="20"/>
        </w:rPr>
        <w:t>Pozytywnie zaopiniować</w:t>
      </w:r>
      <w:r w:rsidRPr="00AC0860">
        <w:rPr>
          <w:rFonts w:ascii="Arial" w:hAnsi="Arial" w:cs="Arial"/>
          <w:b/>
          <w:sz w:val="20"/>
          <w:szCs w:val="20"/>
        </w:rPr>
        <w:t xml:space="preserve"> </w:t>
      </w:r>
      <w:r w:rsidRPr="00E41B22">
        <w:rPr>
          <w:rStyle w:val="Pogrubienie"/>
          <w:rFonts w:ascii="Arial" w:hAnsi="Arial" w:cs="Arial"/>
          <w:b w:val="0"/>
          <w:sz w:val="20"/>
        </w:rPr>
        <w:t xml:space="preserve">Uchwałę Rady Miejskiej w sprawie: przeprowadzenia konsultacji </w:t>
      </w:r>
      <w:r w:rsidRPr="00E41B22">
        <w:rPr>
          <w:rStyle w:val="Pogrubienie"/>
          <w:rFonts w:ascii="Arial" w:hAnsi="Arial" w:cs="Arial"/>
          <w:b w:val="0"/>
          <w:sz w:val="20"/>
        </w:rPr>
        <w:br/>
        <w:t>z mieszkańcami w przedmiocie utworzenia</w:t>
      </w:r>
      <w:r w:rsidRPr="00E41B22">
        <w:rPr>
          <w:b/>
          <w:szCs w:val="20"/>
        </w:rPr>
        <w:t xml:space="preserve"> </w:t>
      </w:r>
      <w:r w:rsidRPr="00E41B22">
        <w:rPr>
          <w:rStyle w:val="Pogrubienie"/>
          <w:rFonts w:ascii="Arial" w:hAnsi="Arial" w:cs="Arial"/>
          <w:b w:val="0"/>
          <w:sz w:val="20"/>
        </w:rPr>
        <w:t>Jednostek Pomocniczych Miasta Dąbrowa Górnicza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stanowiącą</w:t>
      </w:r>
      <w:r w:rsidRPr="00AC0860">
        <w:rPr>
          <w:rFonts w:ascii="Arial" w:hAnsi="Arial" w:cs="Arial"/>
          <w:sz w:val="20"/>
          <w:szCs w:val="20"/>
        </w:rPr>
        <w:t xml:space="preserve"> załącznik do niniejszej uchwały.</w:t>
      </w:r>
    </w:p>
    <w:p w:rsidR="00E41B22" w:rsidRDefault="00E41B22" w:rsidP="00E41B22">
      <w:pPr>
        <w:pStyle w:val="Default"/>
        <w:spacing w:line="360" w:lineRule="auto"/>
        <w:jc w:val="center"/>
      </w:pPr>
    </w:p>
    <w:p w:rsidR="00E41B22" w:rsidRDefault="00E41B22" w:rsidP="00E41B22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E41B22" w:rsidRDefault="00E41B22" w:rsidP="00E41B22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E41B22" w:rsidRDefault="00E41B22" w:rsidP="00E41B22">
      <w:pPr>
        <w:pStyle w:val="Default"/>
        <w:spacing w:line="360" w:lineRule="auto"/>
        <w:jc w:val="center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E41B22" w:rsidRDefault="00E41B22" w:rsidP="00E41B22">
      <w:pPr>
        <w:pStyle w:val="Default"/>
        <w:spacing w:line="360" w:lineRule="auto"/>
        <w:jc w:val="center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E41B22" w:rsidRDefault="00E41B22" w:rsidP="00E41B22">
      <w:pPr>
        <w:pStyle w:val="Default"/>
        <w:spacing w:line="360" w:lineRule="auto"/>
        <w:jc w:val="center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center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center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center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center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E41B22" w:rsidRDefault="00E41B22" w:rsidP="00E41B22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E41B22" w:rsidRDefault="00E41B22" w:rsidP="00E41B22">
      <w:pPr>
        <w:pStyle w:val="Default"/>
        <w:spacing w:line="360" w:lineRule="auto"/>
        <w:jc w:val="right"/>
      </w:pPr>
    </w:p>
    <w:p w:rsidR="00E41B22" w:rsidRDefault="00E41B22" w:rsidP="00E41B22">
      <w:pPr>
        <w:pStyle w:val="Default"/>
        <w:spacing w:line="360" w:lineRule="auto"/>
        <w:jc w:val="right"/>
        <w:rPr>
          <w:sz w:val="20"/>
          <w:szCs w:val="20"/>
        </w:rPr>
      </w:pPr>
    </w:p>
    <w:p w:rsidR="00E41B22" w:rsidRDefault="00E41B22" w:rsidP="00E41B22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>
      <w:pPr>
        <w:jc w:val="both"/>
        <w:rPr>
          <w:rFonts w:ascii="Arial" w:hAnsi="Arial" w:cs="Arial"/>
          <w:b/>
          <w:sz w:val="20"/>
          <w:szCs w:val="20"/>
        </w:rPr>
      </w:pPr>
    </w:p>
    <w:p w:rsidR="005C64B8" w:rsidRDefault="005C64B8" w:rsidP="005C64B8"/>
    <w:p w:rsidR="005C64B8" w:rsidRDefault="005C64B8" w:rsidP="005C64B8"/>
    <w:p w:rsidR="00D20355" w:rsidRPr="005C64B8" w:rsidRDefault="00D20355" w:rsidP="005C64B8"/>
    <w:sectPr w:rsidR="00D20355" w:rsidRPr="005C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B8"/>
    <w:rsid w:val="0034157A"/>
    <w:rsid w:val="004F52B7"/>
    <w:rsid w:val="005C64B8"/>
    <w:rsid w:val="009F7763"/>
    <w:rsid w:val="00AB0C86"/>
    <w:rsid w:val="00BC53F2"/>
    <w:rsid w:val="00D20355"/>
    <w:rsid w:val="00E41B22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C64B8"/>
    <w:rPr>
      <w:b/>
      <w:bCs/>
    </w:rPr>
  </w:style>
  <w:style w:type="paragraph" w:customStyle="1" w:styleId="Default">
    <w:name w:val="Default"/>
    <w:basedOn w:val="Normalny"/>
    <w:rsid w:val="005C64B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2019-03-26T10:39:00Z</dcterms:created>
  <dcterms:modified xsi:type="dcterms:W3CDTF">2019-03-26T10:39:00Z</dcterms:modified>
</cp:coreProperties>
</file>