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76" w:rsidRPr="004F2F92" w:rsidRDefault="000D1A76" w:rsidP="000D1A76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5/RDPPMDG/2019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0D1A76" w:rsidRPr="004F2F92" w:rsidRDefault="000D1A76" w:rsidP="000D1A7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15 listopada 2019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0D1A76" w:rsidRDefault="000D1A76" w:rsidP="000D1A76">
      <w:pPr>
        <w:spacing w:line="360" w:lineRule="auto"/>
        <w:rPr>
          <w:rFonts w:ascii="Arial" w:hAnsi="Arial" w:cs="Arial"/>
          <w:sz w:val="20"/>
        </w:rPr>
      </w:pPr>
    </w:p>
    <w:p w:rsidR="000D1A76" w:rsidRPr="00C51D3D" w:rsidRDefault="000D1A76" w:rsidP="000D1A76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D1A76" w:rsidRPr="00C51D3D" w:rsidRDefault="000D1A76" w:rsidP="000D1A7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t xml:space="preserve">w sprawie: </w:t>
      </w:r>
      <w:r>
        <w:rPr>
          <w:b/>
          <w:sz w:val="20"/>
          <w:szCs w:val="20"/>
        </w:rPr>
        <w:t>zaopiniowania</w:t>
      </w:r>
      <w:r w:rsidRPr="00C51D3D">
        <w:rPr>
          <w:b/>
          <w:sz w:val="20"/>
          <w:szCs w:val="20"/>
        </w:rPr>
        <w:t xml:space="preserve"> "Programu współpracy Gminy Dąbrowa Górnicza </w:t>
      </w:r>
      <w:r>
        <w:rPr>
          <w:b/>
          <w:sz w:val="20"/>
          <w:szCs w:val="20"/>
        </w:rPr>
        <w:br/>
      </w:r>
      <w:r w:rsidRPr="00C51D3D">
        <w:rPr>
          <w:b/>
          <w:sz w:val="20"/>
          <w:szCs w:val="20"/>
        </w:rPr>
        <w:t>z organizacjami pozarządowymi oraz innymi podmiotami prowadzącymi działalność</w:t>
      </w:r>
      <w:r>
        <w:rPr>
          <w:b/>
          <w:sz w:val="20"/>
          <w:szCs w:val="20"/>
        </w:rPr>
        <w:t xml:space="preserve"> pożytku publicznego na rok 2020</w:t>
      </w:r>
      <w:r w:rsidRPr="00C51D3D">
        <w:rPr>
          <w:b/>
          <w:sz w:val="20"/>
          <w:szCs w:val="20"/>
        </w:rPr>
        <w:t>"</w:t>
      </w:r>
    </w:p>
    <w:p w:rsidR="000D1A76" w:rsidRDefault="000D1A76" w:rsidP="000D1A76">
      <w:pPr>
        <w:pStyle w:val="Default"/>
        <w:spacing w:line="360" w:lineRule="auto"/>
        <w:jc w:val="both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15 listopada 2019 r. Rada postanawia: </w:t>
      </w:r>
    </w:p>
    <w:p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Pozytywnie zaopiniować "Program współpracy Gminy Dąbrowa Górnicza z organizacjami pozarządowymi oraz innymi podmiotami prowadzącymi działalność pożytku publicznego na rok 2020", stanowiące załącznik do niniejszej uchwały.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:rsidR="000D1A76" w:rsidRDefault="000D1A76" w:rsidP="000D1A76">
      <w:pPr>
        <w:spacing w:line="360" w:lineRule="auto"/>
        <w:jc w:val="both"/>
        <w:rPr>
          <w:rFonts w:ascii="Arial" w:hAnsi="Arial" w:cs="Arial"/>
          <w:sz w:val="20"/>
        </w:rPr>
      </w:pPr>
    </w:p>
    <w:p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0D1A76" w:rsidRDefault="000D1A76" w:rsidP="000D1A76">
      <w:pPr>
        <w:pStyle w:val="Default"/>
        <w:spacing w:line="360" w:lineRule="auto"/>
        <w:jc w:val="right"/>
        <w:rPr>
          <w:sz w:val="20"/>
          <w:szCs w:val="20"/>
        </w:rPr>
      </w:pPr>
    </w:p>
    <w:p w:rsidR="000D1A76" w:rsidRDefault="000D1A76" w:rsidP="000D1A76">
      <w:pPr>
        <w:pStyle w:val="Default"/>
        <w:spacing w:line="360" w:lineRule="auto"/>
        <w:jc w:val="right"/>
      </w:pPr>
    </w:p>
    <w:p w:rsidR="000D1A76" w:rsidRDefault="000D1A76" w:rsidP="000D1A76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0D1A76" w:rsidRDefault="000D1A76" w:rsidP="000D1A76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0D1A76" w:rsidRDefault="000D1A76" w:rsidP="000D1A76"/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6"/>
    <w:rsid w:val="000D1A76"/>
    <w:rsid w:val="0034157A"/>
    <w:rsid w:val="004F52B7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D1A7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D1A7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2019-11-27T07:33:00Z</dcterms:created>
  <dcterms:modified xsi:type="dcterms:W3CDTF">2019-11-27T07:33:00Z</dcterms:modified>
</cp:coreProperties>
</file>