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Stanowisko</w:t>
      </w:r>
      <w:r>
        <w:rPr>
          <w:rFonts w:cs="Arial" w:ascii="Arial" w:hAnsi="Arial"/>
          <w:b/>
          <w:sz w:val="20"/>
          <w:szCs w:val="20"/>
        </w:rPr>
        <w:t xml:space="preserve"> nr 1/2020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z dnia  </w:t>
      </w:r>
      <w:r>
        <w:rPr>
          <w:rFonts w:cs="Arial" w:ascii="Arial" w:hAnsi="Arial"/>
          <w:b/>
          <w:sz w:val="20"/>
          <w:szCs w:val="20"/>
        </w:rPr>
        <w:t xml:space="preserve">6 października </w:t>
      </w:r>
      <w:r>
        <w:rPr>
          <w:rFonts w:cs="Arial" w:ascii="Arial" w:hAnsi="Arial"/>
          <w:b/>
          <w:sz w:val="20"/>
          <w:szCs w:val="20"/>
        </w:rPr>
        <w:t>2020 r.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w sprawie: poparci</w:t>
      </w:r>
      <w:r>
        <w:rPr>
          <w:rFonts w:cs="Arial" w:ascii="Arial" w:hAnsi="Arial"/>
          <w:b/>
          <w:sz w:val="20"/>
          <w:szCs w:val="20"/>
        </w:rPr>
        <w:t>a przez</w:t>
      </w:r>
      <w:r>
        <w:rPr>
          <w:rFonts w:cs="Arial" w:ascii="Arial" w:hAnsi="Arial"/>
          <w:b/>
          <w:sz w:val="20"/>
          <w:szCs w:val="20"/>
        </w:rPr>
        <w:t xml:space="preserve"> posłów i posłan</w:t>
      </w:r>
      <w:r>
        <w:rPr>
          <w:rFonts w:cs="Arial" w:ascii="Arial" w:hAnsi="Arial"/>
          <w:b/>
          <w:sz w:val="20"/>
          <w:szCs w:val="20"/>
        </w:rPr>
        <w:t xml:space="preserve">ki </w:t>
      </w:r>
      <w:r>
        <w:rPr>
          <w:rFonts w:cs="Arial" w:ascii="Arial" w:hAnsi="Arial"/>
          <w:b/>
          <w:sz w:val="20"/>
          <w:szCs w:val="20"/>
        </w:rPr>
        <w:t xml:space="preserve">oraz senatorek i senatorów dla obywatelskiej kandydatki na Rzeczniczkę Praw Obywatelskich, Zuzanny Rudzińskiej-Bluszcz. </w:t>
      </w:r>
    </w:p>
    <w:p>
      <w:pPr>
        <w:pStyle w:val="Normal"/>
        <w:spacing w:lineRule="auto" w:line="360" w:before="0" w:after="20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Tretekstu"/>
        <w:spacing w:lineRule="auto" w:line="276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Apelować</w:t>
      </w:r>
      <w:r>
        <w:rPr>
          <w:rFonts w:ascii="Arial" w:hAnsi="Arial"/>
          <w:b w:val="false"/>
          <w:bCs w:val="false"/>
          <w:sz w:val="20"/>
          <w:szCs w:val="20"/>
        </w:rPr>
        <w:t xml:space="preserve"> o poparcie posłów i posłanek oraz senatorek i senatorów dla obywatelskiej kandydatki na Rzeczniczkę Praw Obywatelskich, Zuzanny Rudzińskiej-Bluszcz. W sprawach tak fundamentalnych jak obrona naszych praw, potrzebujemy ponadpartyjnego poparcia dla osoby wskazanej przez kilkadziesiąt organizacji społecznych i tysiące mieszkańców i mieszkanek Polski.</w:t>
      </w:r>
    </w:p>
    <w:p>
      <w:pPr>
        <w:pStyle w:val="Tretekstu"/>
        <w:spacing w:lineRule="auto" w:line="276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Tretekstu"/>
        <w:spacing w:lineRule="auto" w:line="276" w:before="0" w:after="283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Zuzanna Rudzińska-Bluszcz, poza doświadczeniem pracy w biurze Rzecznika Praw Obywatelskich, od wielu lat działa na rzecz najważniejszych dla nas wartości, w tym obrony praw najsłabszych. Jest uznaną ekspertką i prawniczką, angażującą się w obronę praw człowieka i sprawiedliwości społecznej. Prowadzi przełomowe sprawy sądowe dotyczące dyskryminacji, wolności słowa i ochrony środowiska. Broni zagrożonych praw obywatelskich w Polsce, dostępu do informacji publicznej, prywatności czy wolności zgromadzeń publicznych. Reprezentuje nasze prawa na forach międzynarodowych, w tym </w:t>
        <w:br/>
        <w:t>w ONZ i Radzie Europy, ze szczególnym naciskiem na praworządność.</w:t>
      </w:r>
    </w:p>
    <w:p>
      <w:pPr>
        <w:pStyle w:val="Tretekstu"/>
        <w:spacing w:lineRule="auto" w:line="276" w:before="0" w:after="283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Poparcie przez polityczki i polityków doświadczonej kandydatki zgłoszonej przez organizacje społeczne</w:t>
        <w:br/>
        <w:t>i popieranej przez tysiące obywatelek i obywateli, będzie sygnałem, że wspierają oni niezależność</w:t>
        <w:br/>
        <w:t>i merytoryczne znaczenie, najważniejszej dla ochrony praw każdej i każdego z nas, instytucji w Polsce.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Niniejsz</w:t>
      </w:r>
      <w:r>
        <w:rPr>
          <w:sz w:val="20"/>
          <w:szCs w:val="20"/>
        </w:rPr>
        <w:t>e Stanowisko</w:t>
      </w:r>
      <w:r>
        <w:rPr>
          <w:sz w:val="20"/>
          <w:szCs w:val="20"/>
        </w:rPr>
        <w:t xml:space="preserve"> przedstawić </w:t>
      </w:r>
      <w:r>
        <w:rPr>
          <w:sz w:val="20"/>
          <w:szCs w:val="20"/>
        </w:rPr>
        <w:t>Parlamentarzystkom i Parlamentarzystom okręgu wyborczego nr 32.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 Prezydium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 xml:space="preserve">Dąbrowskiego Forum Organizacji Pozarządowych 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i/>
          <w:iCs/>
          <w:sz w:val="20"/>
          <w:szCs w:val="20"/>
        </w:rPr>
        <w:t>Łukasz Kolber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LibreOffice/5.2.4.2$Windows_x86 LibreOffice_project/3d5603e1122f0f102b62521720ab13a38a4e0eb0</Application>
  <Pages>1</Pages>
  <Words>230</Words>
  <Characters>1607</Characters>
  <CharactersWithSpaces>1832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2020-10-09T11:14:50Z</dcterms:created>
  <dc:creator/>
  <dc:description/>
  <dc:language>pl-PL</dc:language>
  <cp:lastModifiedBy/>
  <dcterms:modified xsi:type="dcterms:W3CDTF">2020-10-09T11:16:15Z</dcterms:modified>
  <cp:revision>1</cp:revision>
  <dc:subject/>
  <dc:title/>
</cp:coreProperties>
</file>