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Uchwała nr 5/RDPPMDG/2021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z dnia 2 marca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2021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w sprawie: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zaopiniowania </w:t>
      </w:r>
      <w:bookmarkStart w:id="0" w:name="__DdeLink__4031_1292907760"/>
      <w:bookmarkStart w:id="1" w:name="__DdeLink__3849_129290776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s</w:t>
      </w:r>
      <w:bookmarkEnd w:id="0"/>
      <w:bookmarkEnd w:id="1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prawozdania z realizacji Programu Rozwoju Społeczeństwa Obywatelskiego za rok 2020.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>Na podstawie § 4, pkt 4 Uchwały nr VII/102/11 Rady Miejskiej w Dąbrowie Górniczej z dnia 26 maja 2011r.</w:t>
        <w:br/>
        <w:t xml:space="preserve">w sprawie trybu powoływania członków oraz organizacji i trybu działania Rady Działalności Pożytku Publicznego Miasta Dąbrowa Górnicza, na posiedzeniu w dniu 2 marca 2021 r. Rada postanawia: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§1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Pozytywnie 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 xml:space="preserve">zaopiniować </w:t>
      </w:r>
      <w:bookmarkStart w:id="2" w:name="__DdeLink__3849_12929077602"/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s</w:t>
      </w:r>
      <w:bookmarkEnd w:id="2"/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prawozdanie z realizacji Programu Rozwoju Społeczeństwa Obywatelskiego za rok 2020.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§3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§4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Uchwała wchodzi w życie z dniem podjęcia.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Piotr Seremet</w:t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/>
      </w:pP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LibreOffice/5.2.4.2$Windows_x86 LibreOffice_project/3d5603e1122f0f102b62521720ab13a38a4e0eb0</Application>
  <Pages>1</Pages>
  <Words>120</Words>
  <Characters>767</Characters>
  <CharactersWithSpaces>879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2021-03-05T15:15:31Z</cp:lastPrinted>
  <dcterms:modified xsi:type="dcterms:W3CDTF">2021-03-05T15:15:38Z</dcterms:modified>
  <cp:revision>6</cp:revision>
  <dc:subject/>
  <dc:title/>
</cp:coreProperties>
</file>