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260" w:hanging="12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1"/>
          <w:szCs w:val="21"/>
        </w:rPr>
        <w:t>OGŁOSZENIE O NABORZE</w:t>
      </w:r>
    </w:p>
    <w:p>
      <w:pPr>
        <w:pStyle w:val="Normal"/>
        <w:ind w:left="1260" w:hanging="12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Na podstawie art. 30 ust. 1 ustawy z dnia 8 marca 1990 r. o samorządzie gminnym  (tj. Dz. U. z 202</w:t>
      </w:r>
      <w:r>
        <w:rPr>
          <w:rFonts w:ascii="Times New Roman" w:hAnsi="Times New Roman"/>
          <w:color w:val="00000A"/>
          <w:sz w:val="22"/>
          <w:szCs w:val="22"/>
          <w:lang w:eastAsia="zh-CN"/>
        </w:rPr>
        <w:t>2</w:t>
      </w:r>
      <w:r>
        <w:rPr>
          <w:rFonts w:ascii="Times New Roman" w:hAnsi="Times New Roman"/>
          <w:sz w:val="22"/>
          <w:szCs w:val="22"/>
        </w:rPr>
        <w:t>r. poz. 559 z późn. zm.), art. 15 ust. 2d ustawy z dnia 24 kwietnia 2003r. o działalności pożytku publicznego i o wolontariacie (tj. Dz. U. 202</w:t>
      </w:r>
      <w:r>
        <w:rPr>
          <w:rFonts w:ascii="Times New Roman" w:hAnsi="Times New Roman"/>
          <w:color w:val="00000A"/>
          <w:sz w:val="22"/>
          <w:szCs w:val="22"/>
          <w:lang w:eastAsia="zh-CN"/>
        </w:rPr>
        <w:t>2</w:t>
      </w:r>
      <w:r>
        <w:rPr>
          <w:rFonts w:ascii="Times New Roman" w:hAnsi="Times New Roman"/>
          <w:sz w:val="22"/>
          <w:szCs w:val="22"/>
        </w:rPr>
        <w:t xml:space="preserve"> poz. 1</w:t>
      </w:r>
      <w:r>
        <w:rPr>
          <w:rFonts w:ascii="Times New Roman" w:hAnsi="Times New Roman"/>
          <w:color w:val="00000A"/>
          <w:sz w:val="22"/>
          <w:szCs w:val="22"/>
          <w:lang w:eastAsia="zh-CN"/>
        </w:rPr>
        <w:t>327</w:t>
      </w:r>
      <w:r>
        <w:rPr>
          <w:rFonts w:ascii="Times New Roman" w:hAnsi="Times New Roman"/>
          <w:sz w:val="22"/>
          <w:szCs w:val="22"/>
        </w:rPr>
        <w:t xml:space="preserve"> z późn. zm.)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Prezydent Miasta Dąbrowa Górnicza</w:t>
      </w:r>
    </w:p>
    <w:p>
      <w:pPr>
        <w:pStyle w:val="Normal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ogłasza nabór przedstawicieli organizacji pozarządowych do prac w komisjach konkursowych oceniających oferty złożone w konkursie na dofinansowanie projektów w trybie ustawy </w:t>
        <w:br/>
        <w:t>o działalności pożytku publicznego i o wolontariacie.</w:t>
      </w:r>
    </w:p>
    <w:p>
      <w:pPr>
        <w:pStyle w:val="Normal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 Zgłoszenia kandydatów do komisji może dokonać organizacja pozarządowa oraz podmioty wymienione  </w:t>
      </w:r>
    </w:p>
    <w:p>
      <w:pPr>
        <w:pStyle w:val="Normal"/>
        <w:tabs>
          <w:tab w:val="left" w:pos="1134" w:leader="none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 art. 3 ust. 3 ustawy o działalności pożytku publicznego i o wolontariacie.</w:t>
        <w:br/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Zgłoszenia należy składać pisemnie na załączonym formularzu w nieprzekraczalnym terminie                                          do</w:t>
      </w:r>
      <w:r>
        <w:rPr>
          <w:rFonts w:ascii="Times New Roman" w:hAnsi="Times New Roman"/>
          <w:color w:val="C9211E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</w:t>
      </w:r>
      <w:r>
        <w:rPr>
          <w:rFonts w:ascii="Times New Roman" w:hAnsi="Times New Roman"/>
          <w:color w:val="000000"/>
          <w:sz w:val="21"/>
          <w:szCs w:val="21"/>
          <w:lang w:eastAsia="zh-CN"/>
        </w:rPr>
        <w:t>4</w:t>
      </w:r>
      <w:r>
        <w:rPr>
          <w:rFonts w:ascii="Times New Roman" w:hAnsi="Times New Roman"/>
          <w:color w:val="000000"/>
          <w:sz w:val="21"/>
          <w:szCs w:val="21"/>
        </w:rPr>
        <w:t>.11.202</w:t>
      </w:r>
      <w:r>
        <w:rPr>
          <w:rFonts w:ascii="Times New Roman" w:hAnsi="Times New Roman"/>
          <w:color w:val="000000"/>
          <w:sz w:val="21"/>
          <w:szCs w:val="21"/>
          <w:lang w:eastAsia="zh-CN"/>
        </w:rPr>
        <w:t xml:space="preserve">2  </w:t>
      </w:r>
      <w:r>
        <w:rPr>
          <w:rFonts w:ascii="Times New Roman" w:hAnsi="Times New Roman"/>
          <w:sz w:val="21"/>
          <w:szCs w:val="21"/>
        </w:rPr>
        <w:t>r. w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Wydziale Organizacji Pozarządowych i Aktywności Obywatelskiej Urzędu Miejskiego                           w Dąbrowie Górniczej, ul. Sienkiewicza 6a lub przesłać skan mailem na adres cao@dg.pl.</w:t>
      </w:r>
    </w:p>
    <w:p>
      <w:pPr>
        <w:pStyle w:val="Normal"/>
        <w:tabs>
          <w:tab w:val="left" w:pos="1134" w:leader="none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tabs>
          <w:tab w:val="left" w:pos="1418" w:leader="none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Każdy z podmiotów ma prawo zgłosić swojego kandydata do następujących z komisji:</w:t>
      </w:r>
    </w:p>
    <w:p>
      <w:pPr>
        <w:pStyle w:val="Default"/>
        <w:numPr>
          <w:ilvl w:val="0"/>
          <w:numId w:val="1"/>
        </w:numPr>
        <w:spacing w:before="0" w:after="27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 xml:space="preserve">w obszarze: Kultury i sztuki, </w:t>
      </w:r>
    </w:p>
    <w:p>
      <w:pPr>
        <w:pStyle w:val="Default"/>
        <w:numPr>
          <w:ilvl w:val="0"/>
          <w:numId w:val="1"/>
        </w:numPr>
        <w:spacing w:before="0" w:after="27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 xml:space="preserve">w obszarze: Upowszechniania i rozwoju sportu, turystyki i rekreacji, </w:t>
      </w:r>
    </w:p>
    <w:p>
      <w:pPr>
        <w:pStyle w:val="Default"/>
        <w:numPr>
          <w:ilvl w:val="0"/>
          <w:numId w:val="1"/>
        </w:numPr>
        <w:spacing w:before="0" w:after="27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>w obszarze: Promocji miasta,</w:t>
      </w:r>
    </w:p>
    <w:p>
      <w:pPr>
        <w:pStyle w:val="Default"/>
        <w:numPr>
          <w:ilvl w:val="0"/>
          <w:numId w:val="1"/>
        </w:numPr>
        <w:spacing w:before="0" w:after="27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 xml:space="preserve">w obszarze: Ochrony środowiska, ekologii, ochrony zwierząt oraz ochrony dziedzictwa przyrodniczego, </w:t>
      </w:r>
    </w:p>
    <w:p>
      <w:pPr>
        <w:pStyle w:val="Default"/>
        <w:numPr>
          <w:ilvl w:val="0"/>
          <w:numId w:val="1"/>
        </w:numPr>
        <w:spacing w:before="0" w:after="27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 xml:space="preserve">w obszarze: Wspierania rodziny i systemie pieczy zastępczej, </w:t>
      </w:r>
    </w:p>
    <w:p>
      <w:pPr>
        <w:pStyle w:val="Default"/>
        <w:numPr>
          <w:ilvl w:val="0"/>
          <w:numId w:val="1"/>
        </w:numPr>
        <w:spacing w:before="0" w:after="27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 xml:space="preserve">w obszarze: Przeciwdziałania patologiom społecznym i profilaktyki uzależnień, </w:t>
      </w:r>
    </w:p>
    <w:p>
      <w:pPr>
        <w:pStyle w:val="Default"/>
        <w:numPr>
          <w:ilvl w:val="0"/>
          <w:numId w:val="1"/>
        </w:numPr>
        <w:spacing w:before="0" w:after="27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 xml:space="preserve">w obszarze: Oświaty i wychowania, </w:t>
      </w:r>
    </w:p>
    <w:p>
      <w:pPr>
        <w:pStyle w:val="Default"/>
        <w:numPr>
          <w:ilvl w:val="0"/>
          <w:numId w:val="1"/>
        </w:numPr>
        <w:spacing w:before="0" w:after="27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 xml:space="preserve">w obszarze: Upowszechniania wiedzy i umiejętności na rzecz obronności oraz ratownictwa                    i ochrony ludności, </w:t>
      </w:r>
    </w:p>
    <w:p>
      <w:pPr>
        <w:pStyle w:val="Default"/>
        <w:numPr>
          <w:ilvl w:val="0"/>
          <w:numId w:val="1"/>
        </w:numPr>
        <w:spacing w:before="0" w:after="27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>w obszarze: Rewitalizacji i rozwoju miasta,</w:t>
      </w:r>
    </w:p>
    <w:p>
      <w:pPr>
        <w:pStyle w:val="Default"/>
        <w:numPr>
          <w:ilvl w:val="0"/>
          <w:numId w:val="1"/>
        </w:numPr>
        <w:spacing w:before="0" w:after="27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>w obszarze: Przedsiębiorczości i rozwoju gospodarczego,</w:t>
      </w:r>
    </w:p>
    <w:p>
      <w:pPr>
        <w:pStyle w:val="Default"/>
        <w:numPr>
          <w:ilvl w:val="0"/>
          <w:numId w:val="1"/>
        </w:numPr>
        <w:spacing w:before="0" w:after="27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cs="Times New Roman" w:ascii="Times New Roman" w:hAnsi="Times New Roman"/>
          <w:color w:val="00000A"/>
          <w:sz w:val="21"/>
          <w:szCs w:val="21"/>
        </w:rPr>
        <w:t>w obszarze: Pomocy Społecznej,</w:t>
      </w:r>
    </w:p>
    <w:p>
      <w:pPr>
        <w:pStyle w:val="Default"/>
        <w:numPr>
          <w:ilvl w:val="0"/>
          <w:numId w:val="1"/>
        </w:numPr>
        <w:spacing w:before="0" w:after="27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>w obszarze: Udzielania nieodpłatnej pomocy prawnej oraz zwiększania świadomości prawnej społeczeństwa,</w:t>
      </w:r>
    </w:p>
    <w:p>
      <w:pPr>
        <w:pStyle w:val="Default"/>
        <w:numPr>
          <w:ilvl w:val="0"/>
          <w:numId w:val="1"/>
        </w:numPr>
        <w:spacing w:before="0" w:after="27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>w obszarze: Dzia</w:t>
      </w:r>
      <w:r>
        <w:rPr>
          <w:rFonts w:cs="Times New Roman" w:ascii="Times New Roman" w:hAnsi="Times New Roman"/>
          <w:sz w:val="21"/>
          <w:szCs w:val="21"/>
        </w:rPr>
        <w:t>łalności wspomagającej rozwój wspólnot i społeczności lokalnych,</w:t>
      </w:r>
    </w:p>
    <w:p>
      <w:pPr>
        <w:pStyle w:val="Default"/>
        <w:numPr>
          <w:ilvl w:val="0"/>
          <w:numId w:val="1"/>
        </w:numPr>
        <w:spacing w:before="0" w:after="27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>w obszarze: Ochrony i promocji zdrowia oraz działalności na rzecz osób niepełnosprawnych.</w:t>
      </w:r>
    </w:p>
    <w:p>
      <w:pPr>
        <w:pStyle w:val="Normal"/>
        <w:jc w:val="center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 Podmiot dokonujący zgłoszenia do danej komisji nie może ubiegać się o dotacje w tym obszarze.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 Zgłoszenie kandydata musi być dokonane przez uprawnione do tego statutowo organy, co będzie podlegało weryfikacji przez Wydział Organizacji Pozarządowych i Aktywności Obywatelskiej.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 Za pracę w komisjach nie przysługuje wynagrodzenie ani dieta, a praca w komisjach ma charakter społeczny.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 Komisje konkursowe będą pracować w dni powszednie (w tym z wykorzystaniem środków komunikacji elektronicznej)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 Komisje konkursowe mogą obradować w godzinach od 8.00 do 18.00. Dla każdej z komisji w zależności od ofert, które wpłyną na konkurs przewiduje się od 1 do 4 posiedzeń.</w:t>
      </w:r>
    </w:p>
    <w:p>
      <w:pPr>
        <w:pStyle w:val="Normal"/>
        <w:ind w:left="720" w:hanging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ind w:left="720" w:hanging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ind w:left="720" w:hanging="0"/>
        <w:jc w:val="right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Prezydent Miasta</w:t>
      </w:r>
    </w:p>
    <w:p>
      <w:pPr>
        <w:pStyle w:val="Normal"/>
        <w:ind w:left="720" w:hanging="0"/>
        <w:jc w:val="right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Marcin Bazylak</w:t>
      </w:r>
    </w:p>
    <w:p>
      <w:pPr>
        <w:pStyle w:val="Normal"/>
        <w:ind w:left="720" w:hanging="0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>
        <w:sz w:val="21"/>
        <w:b w:val="false"/>
        <w:szCs w:val="20"/>
        <w:rFonts w:ascii="Times New Roman" w:hAnsi="Times New Roman"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cs="Times New Roman"/>
      <w:b w:val="false"/>
      <w:color w:val="00000A"/>
      <w:sz w:val="20"/>
      <w:szCs w:val="20"/>
    </w:rPr>
  </w:style>
  <w:style w:type="character" w:styleId="ListLabel2">
    <w:name w:val="ListLabel 2"/>
    <w:qFormat/>
    <w:rPr>
      <w:rFonts w:ascii="Times New Roman" w:hAnsi="Times New Roman" w:cs="Times New Roman"/>
      <w:b w:val="false"/>
      <w:color w:val="00000A"/>
      <w:sz w:val="21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LibreOffice/5.2.4.2$Windows_x86 LibreOffice_project/3d5603e1122f0f102b62521720ab13a38a4e0eb0</Application>
  <Pages>1</Pages>
  <Words>392</Words>
  <Characters>2355</Characters>
  <CharactersWithSpaces>2805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2022-11-17T14:30:51Z</dcterms:created>
  <dc:creator/>
  <dc:description/>
  <dc:language>pl-PL</dc:language>
  <cp:lastModifiedBy/>
  <cp:lastPrinted>2022-11-17T14:32:27Z</cp:lastPrinted>
  <dcterms:modified xsi:type="dcterms:W3CDTF">2022-11-17T14:38:19Z</dcterms:modified>
  <cp:revision>2</cp:revision>
  <dc:subject/>
  <dc:title/>
</cp:coreProperties>
</file>